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7" w:rsidRDefault="00D66847" w:rsidP="0097025C">
      <w:pPr>
        <w:pStyle w:val="Titolo"/>
        <w:jc w:val="center"/>
        <w:rPr>
          <w:sz w:val="32"/>
          <w:szCs w:val="32"/>
        </w:rPr>
      </w:pPr>
      <w:bookmarkStart w:id="0" w:name="_GoBack"/>
      <w:bookmarkEnd w:id="0"/>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All.A del "Regolamento per l’aggiornamento della competenza professionale" degli ingegneri)</w:t>
      </w:r>
    </w:p>
    <w:p w:rsidR="00407677" w:rsidRDefault="0097025C" w:rsidP="0097025C">
      <w:r>
        <w:t xml:space="preserve">Il sottoscritto ……………………………………………….…… C.F. ……………………………………………………………. iscritto all’Ordine degli Ingegneri della </w:t>
      </w:r>
      <w:r w:rsidR="008F133A">
        <w:t>P</w:t>
      </w:r>
      <w:r>
        <w:t>rovincia di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724"/>
        <w:gridCol w:w="536"/>
        <w:gridCol w:w="2724"/>
        <w:gridCol w:w="536"/>
        <w:gridCol w:w="2724"/>
      </w:tblGrid>
      <w:tr w:rsidR="00407677" w:rsidTr="00407677">
        <w:tc>
          <w:tcPr>
            <w:tcW w:w="534"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4C3EB8">
              <w:rPr>
                <w:rStyle w:val="Testosegnaposto"/>
              </w:rPr>
            </w:r>
            <w:r w:rsidR="004C3EB8">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4C3EB8">
              <w:rPr>
                <w:rStyle w:val="Testosegnaposto"/>
              </w:rPr>
            </w:r>
            <w:r w:rsidR="004C3EB8">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4C3EB8">
              <w:rPr>
                <w:rStyle w:val="Testosegnaposto"/>
              </w:rPr>
            </w:r>
            <w:r w:rsidR="004C3EB8">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961"/>
      </w:tblGrid>
      <w:tr w:rsidR="0097025C" w:rsidTr="0097025C">
        <w:tc>
          <w:tcPr>
            <w:tcW w:w="817" w:type="dxa"/>
          </w:tcPr>
          <w:p w:rsidR="0097025C" w:rsidRDefault="009910AC"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sidR="004C3EB8">
              <w:rPr>
                <w:rStyle w:val="Testosegnaposto"/>
              </w:rPr>
            </w:r>
            <w:r w:rsidR="004C3EB8">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4C3EB8" w:rsidP="0097025C">
            <w:r>
              <w:rPr>
                <w:noProof/>
                <w:lang w:eastAsia="it-IT"/>
              </w:rPr>
              <mc:AlternateContent>
                <mc:Choice Requires="wps">
                  <w:drawing>
                    <wp:anchor distT="0" distB="0" distL="114300" distR="114300" simplePos="0" relativeHeight="251691008" behindDoc="0" locked="0" layoutInCell="1" allowOverlap="1">
                      <wp:simplePos x="0" y="0"/>
                      <wp:positionH relativeFrom="column">
                        <wp:posOffset>3943350</wp:posOffset>
                      </wp:positionH>
                      <wp:positionV relativeFrom="paragraph">
                        <wp:posOffset>36195</wp:posOffset>
                      </wp:positionV>
                      <wp:extent cx="106680" cy="123190"/>
                      <wp:effectExtent l="0" t="0" r="26670" b="101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10.5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89984" behindDoc="0" locked="0" layoutInCell="1" allowOverlap="1">
                      <wp:simplePos x="0" y="0"/>
                      <wp:positionH relativeFrom="column">
                        <wp:posOffset>2153920</wp:posOffset>
                      </wp:positionH>
                      <wp:positionV relativeFrom="paragraph">
                        <wp:posOffset>36195</wp:posOffset>
                      </wp:positionV>
                      <wp:extent cx="106680" cy="123190"/>
                      <wp:effectExtent l="0" t="0" r="26670" b="1016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69.6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88960" behindDoc="0" locked="0" layoutInCell="1" allowOverlap="1">
                      <wp:simplePos x="0" y="0"/>
                      <wp:positionH relativeFrom="column">
                        <wp:posOffset>1225550</wp:posOffset>
                      </wp:positionH>
                      <wp:positionV relativeFrom="paragraph">
                        <wp:posOffset>36195</wp:posOffset>
                      </wp:positionV>
                      <wp:extent cx="106680" cy="123190"/>
                      <wp:effectExtent l="0" t="0" r="26670"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mc:Fallback>
              </mc:AlternateConten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4C3EB8" w:rsidP="0097025C">
            <w:r>
              <w:rPr>
                <w:noProof/>
                <w:lang w:eastAsia="it-IT"/>
              </w:rPr>
              <mc:AlternateContent>
                <mc:Choice Requires="wps">
                  <w:drawing>
                    <wp:anchor distT="0" distB="0" distL="114300" distR="114300" simplePos="0" relativeHeight="251692032" behindDoc="0" locked="0" layoutInCell="1" allowOverlap="1">
                      <wp:simplePos x="0" y="0"/>
                      <wp:positionH relativeFrom="column">
                        <wp:posOffset>379730</wp:posOffset>
                      </wp:positionH>
                      <wp:positionV relativeFrom="paragraph">
                        <wp:posOffset>366395</wp:posOffset>
                      </wp:positionV>
                      <wp:extent cx="106680" cy="123190"/>
                      <wp:effectExtent l="0" t="0" r="26670" b="1016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mc:Fallback>
              </mc:AlternateContent>
            </w:r>
            <w:r w:rsidR="009910AC"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009910AC"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4C3EB8" w:rsidP="0097025C">
            <w:r>
              <w:rPr>
                <w:noProof/>
                <w:lang w:eastAsia="it-IT"/>
              </w:rPr>
              <mc:AlternateContent>
                <mc:Choice Requires="wps">
                  <w:drawing>
                    <wp:anchor distT="0" distB="0" distL="114300" distR="114300" simplePos="0" relativeHeight="251695104" behindDoc="0" locked="0" layoutInCell="1" allowOverlap="1">
                      <wp:simplePos x="0" y="0"/>
                      <wp:positionH relativeFrom="column">
                        <wp:posOffset>2895600</wp:posOffset>
                      </wp:positionH>
                      <wp:positionV relativeFrom="paragraph">
                        <wp:posOffset>26035</wp:posOffset>
                      </wp:positionV>
                      <wp:extent cx="106680" cy="123190"/>
                      <wp:effectExtent l="0" t="0" r="26670" b="1016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8pt;margin-top:2.0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94080" behindDoc="0" locked="0" layoutInCell="1" allowOverlap="1">
                      <wp:simplePos x="0" y="0"/>
                      <wp:positionH relativeFrom="column">
                        <wp:posOffset>1896745</wp:posOffset>
                      </wp:positionH>
                      <wp:positionV relativeFrom="paragraph">
                        <wp:posOffset>25400</wp:posOffset>
                      </wp:positionV>
                      <wp:extent cx="106680" cy="123190"/>
                      <wp:effectExtent l="0" t="0" r="26670"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93056" behindDoc="0" locked="0" layoutInCell="1" allowOverlap="1">
                      <wp:simplePos x="0" y="0"/>
                      <wp:positionH relativeFrom="column">
                        <wp:posOffset>821690</wp:posOffset>
                      </wp:positionH>
                      <wp:positionV relativeFrom="paragraph">
                        <wp:posOffset>25400</wp:posOffset>
                      </wp:positionV>
                      <wp:extent cx="106680" cy="123190"/>
                      <wp:effectExtent l="0" t="0" r="26670"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mc:Fallback>
              </mc:AlternateContent>
            </w:r>
            <w:r w:rsidR="00522C94">
              <w:t xml:space="preserve"> Docente              Dirigente                  Area Tecnica         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4C3EB8" w:rsidP="0097025C">
            <w:r>
              <w:rPr>
                <w:noProof/>
                <w:lang w:eastAsia="it-IT"/>
              </w:rPr>
              <mc:AlternateContent>
                <mc:Choice Requires="wps">
                  <w:drawing>
                    <wp:anchor distT="0" distB="0" distL="114300" distR="114300" simplePos="0" relativeHeight="251696128" behindDoc="0" locked="0" layoutInCell="1" allowOverlap="1">
                      <wp:simplePos x="0" y="0"/>
                      <wp:positionH relativeFrom="column">
                        <wp:posOffset>341630</wp:posOffset>
                      </wp:positionH>
                      <wp:positionV relativeFrom="paragraph">
                        <wp:posOffset>362585</wp:posOffset>
                      </wp:positionV>
                      <wp:extent cx="106680" cy="123190"/>
                      <wp:effectExtent l="0" t="0" r="2667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mc:Fallback>
              </mc:AlternateContent>
            </w:r>
            <w:r w:rsidR="009910AC"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009910AC"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4C3EB8" w:rsidP="0097025C">
            <w:r>
              <w:rPr>
                <w:noProof/>
                <w:lang w:eastAsia="it-IT"/>
              </w:rPr>
              <mc:AlternateContent>
                <mc:Choice Requires="wps">
                  <w:drawing>
                    <wp:anchor distT="0" distB="0" distL="114300" distR="114300" simplePos="0" relativeHeight="251698176" behindDoc="0" locked="0" layoutInCell="1" allowOverlap="1">
                      <wp:simplePos x="0" y="0"/>
                      <wp:positionH relativeFrom="column">
                        <wp:posOffset>2260600</wp:posOffset>
                      </wp:positionH>
                      <wp:positionV relativeFrom="paragraph">
                        <wp:posOffset>22860</wp:posOffset>
                      </wp:positionV>
                      <wp:extent cx="106680" cy="123190"/>
                      <wp:effectExtent l="0" t="0" r="2667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mc:Fallback>
              </mc:AlternateContent>
            </w:r>
            <w:r>
              <w:rPr>
                <w:noProof/>
                <w:lang w:eastAsia="it-IT"/>
              </w:rPr>
              <mc:AlternateContent>
                <mc:Choice Requires="wps">
                  <w:drawing>
                    <wp:anchor distT="0" distB="0" distL="114300" distR="114300" simplePos="0" relativeHeight="251699200" behindDoc="0" locked="0" layoutInCell="1" allowOverlap="1">
                      <wp:simplePos x="0" y="0"/>
                      <wp:positionH relativeFrom="column">
                        <wp:posOffset>3266440</wp:posOffset>
                      </wp:positionH>
                      <wp:positionV relativeFrom="paragraph">
                        <wp:posOffset>22225</wp:posOffset>
                      </wp:positionV>
                      <wp:extent cx="106680" cy="123190"/>
                      <wp:effectExtent l="0" t="0" r="26670" b="1016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57.2pt;margin-top:1.75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"/>
                  </w:pict>
                </mc:Fallback>
              </mc:AlternateContent>
            </w:r>
            <w:r>
              <w:rPr>
                <w:noProof/>
                <w:lang w:eastAsia="it-IT"/>
              </w:rPr>
              <mc:AlternateContent>
                <mc:Choice Requires="wps">
                  <w:drawing>
                    <wp:anchor distT="0" distB="0" distL="114300" distR="114300" simplePos="0" relativeHeight="251697152" behindDoc="0" locked="0" layoutInCell="1" allowOverlap="1">
                      <wp:simplePos x="0" y="0"/>
                      <wp:positionH relativeFrom="column">
                        <wp:posOffset>882015</wp:posOffset>
                      </wp:positionH>
                      <wp:positionV relativeFrom="paragraph">
                        <wp:posOffset>21590</wp:posOffset>
                      </wp:positionV>
                      <wp:extent cx="106680" cy="123190"/>
                      <wp:effectExtent l="0" t="0" r="26670" b="101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mc:Fallback>
              </mc:AlternateContent>
            </w:r>
            <w:r w:rsidR="00522C94">
              <w:t xml:space="preserve">Area Tecnica         </w:t>
            </w:r>
            <w:r w:rsidR="008F3E08">
              <w:t xml:space="preserve"> </w:t>
            </w:r>
            <w:r w:rsidR="00522C94">
              <w:t xml:space="preserve">Amministrativa   </w:t>
            </w:r>
            <w:r w:rsidR="008F3E08">
              <w:t xml:space="preserve">      </w:t>
            </w:r>
            <w:r w:rsidR="00522C94">
              <w:t xml:space="preserve">       Commerciale        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3D74A1">
        <w:t>5</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lastRenderedPageBreak/>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firstRow="1" w:lastRow="0" w:firstColumn="1" w:lastColumn="0" w:noHBand="0" w:noVBand="1"/>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9910AC"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9910AC"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9910AC"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9910AC"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sidR="004C3EB8">
              <w:rPr>
                <w:rStyle w:val="Testosegnaposto"/>
              </w:rPr>
            </w:r>
            <w:r w:rsidR="004C3EB8">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9910AC"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9910AC"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9910AC"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9910AC"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4C3EB8">
              <w:rPr>
                <w:rStyle w:val="Testosegnaposto"/>
              </w:rPr>
            </w:r>
            <w:r w:rsidR="004C3EB8">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coerentemente a quanto previsto nella sezione “Apprendimento informale” dell’Allegato A del Regolamento di cui al Bollettino Ufficiale del Ministero della Giustizia numero 13 del 15/07/2013, 1 ora di attività di aggiornamento = 1 C.F.P., corrispondono ad un numero di C.F.P.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D66847">
        <w:rPr>
          <w:b/>
        </w:rPr>
        <w:t>5</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9"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10"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9 novembre 2015 fino al 31 dicembre  2015.  Per compilare l’istanza è necessario disporre di credenziali personali di accesso al portale </w:t>
      </w:r>
      <w:hyperlink r:id="rId11"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6920D0">
      <w:pPr>
        <w:pStyle w:val="Paragrafoelenco"/>
        <w:numPr>
          <w:ilvl w:val="0"/>
          <w:numId w:val="4"/>
        </w:numPr>
      </w:pPr>
      <w:r>
        <w:t xml:space="preserve">Dopo aver digitato sul portale </w:t>
      </w:r>
      <w:hyperlink r:id="rId12"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“Compila” in corrispondenza del rigo  </w:t>
      </w:r>
      <w:r w:rsidR="00247975">
        <w:t>“autocertificazione 15 CFP”</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A6506E" w:rsidP="00847D30">
      <w:pPr>
        <w:pStyle w:val="Paragrafoelenco"/>
        <w:numPr>
          <w:ilvl w:val="0"/>
          <w:numId w:val="4"/>
        </w:numPr>
      </w:pPr>
      <w:r>
        <w:t>Fino al 31 dicembre 2015 è possibile modificare</w:t>
      </w:r>
      <w:r w:rsidR="00847D30">
        <w:t xml:space="preserve">/integrare </w:t>
      </w:r>
      <w:r>
        <w:t xml:space="preserve"> o cancellare l’istanza inviata</w:t>
      </w:r>
      <w:r w:rsidR="00D66847">
        <w:t xml:space="preserve">  in qualunque momento </w:t>
      </w:r>
      <w:r w:rsidR="00E529F8">
        <w:t>con la seguente procedura</w:t>
      </w:r>
      <w:r w:rsidR="00D66847">
        <w:t xml:space="preserve">. </w:t>
      </w:r>
      <w:r w:rsidR="00847D30">
        <w:t xml:space="preserve">Cliccare su “Autocertificazioni” e successivamente  in corrispondenza della relativa riga  sul tasto “modifica” o “elimina”. Nel caso di Modifica sarà visualizzata l’istanza inviata e sarà possibile modificare o integrare i singoli campi. Al termine cliccare su “conferma”. Cliccando su </w:t>
      </w:r>
      <w:r w:rsidR="00B42D8F">
        <w:t>“E</w:t>
      </w:r>
      <w:r w:rsidR="00847D30">
        <w:t>limina</w:t>
      </w:r>
      <w:r w:rsidR="00B42D8F">
        <w:t>”</w:t>
      </w:r>
      <w:r w:rsidR="00847D30">
        <w:t xml:space="preserve"> l’istanza sarà </w:t>
      </w:r>
      <w:r w:rsidR="00B42D8F">
        <w:t>cancellata</w:t>
      </w:r>
      <w:r w:rsidR="00847D30">
        <w:t xml:space="preserve"> e per una nuova compilazione occorre cliccare su “Compila”</w:t>
      </w:r>
      <w:r w:rsidR="00B42D8F">
        <w:t xml:space="preserve"> e ripetere la procedura.</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direttamente  dalla Scuola superiore di formazione per l’ingegneria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 xml:space="preserve">Il riconoscimento dei 15 CFP a seguito dell’Istanza sarà verificabile direttamente dai singoli professionisti nella propria pagina personale del portale a partire dal 01 febbraio 2015. </w:t>
      </w:r>
    </w:p>
    <w:p w:rsidR="006920D0" w:rsidRDefault="006920D0" w:rsidP="006920D0">
      <w:pPr>
        <w:pStyle w:val="Paragrafoelenco"/>
      </w:pPr>
    </w:p>
    <w:p w:rsidR="006920D0" w:rsidRDefault="006920D0" w:rsidP="006920D0">
      <w:pPr>
        <w:pStyle w:val="Paragrafoelenco"/>
        <w:numPr>
          <w:ilvl w:val="0"/>
          <w:numId w:val="4"/>
        </w:numPr>
      </w:pPr>
      <w:r>
        <w:t>Il modello è valido esclusivamente per il riconoscimento delle attività svolte nel 2015.</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firstRow="1" w:lastRow="0" w:firstColumn="1" w:lastColumn="0" w:noHBand="0" w:noVBand="1"/>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w:t>
            </w:r>
            <w:r>
              <w:lastRenderedPageBreak/>
              <w:t>formale” dell’Allegato A del Regolamento già considerate per l'acquisizione di CFP ai sensi dell'art. 4 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3"/>
      <w:footerReference w:type="first" r:id="rId14"/>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4A" w:rsidRDefault="00D0554A" w:rsidP="00A11E89">
      <w:pPr>
        <w:spacing w:after="0" w:line="240" w:lineRule="auto"/>
      </w:pPr>
      <w:r>
        <w:separator/>
      </w:r>
    </w:p>
  </w:endnote>
  <w:endnote w:type="continuationSeparator" w:id="0">
    <w:p w:rsidR="00D0554A" w:rsidRDefault="00D0554A" w:rsidP="00A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9910AC">
      <w:fldChar w:fldCharType="begin"/>
    </w:r>
    <w:r w:rsidR="007B504B">
      <w:instrText xml:space="preserve"> PAGE   \* MERGEFORMAT </w:instrText>
    </w:r>
    <w:r w:rsidR="009910AC">
      <w:fldChar w:fldCharType="separate"/>
    </w:r>
    <w:r w:rsidR="004C3EB8" w:rsidRPr="004C3EB8">
      <w:rPr>
        <w:rFonts w:asciiTheme="majorHAnsi" w:hAnsiTheme="majorHAnsi"/>
        <w:noProof/>
      </w:rPr>
      <w:t>2</w:t>
    </w:r>
    <w:r w:rsidR="009910AC">
      <w:rPr>
        <w:rFonts w:asciiTheme="majorHAnsi" w:hAnsiTheme="majorHAnsi"/>
        <w:noProof/>
      </w:rPr>
      <w:fldChar w:fldCharType="end"/>
    </w:r>
  </w:p>
  <w:p w:rsidR="00CA112B" w:rsidRDefault="00CA11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E616D0">
    <w:pPr>
      <w:pStyle w:val="Pidipagina"/>
      <w:pBdr>
        <w:top w:val="thinThickSmallGap" w:sz="24" w:space="1" w:color="622423" w:themeColor="accent2" w:themeShade="7F"/>
      </w:pBdr>
      <w:rPr>
        <w:rFonts w:asciiTheme="majorHAnsi" w:hAnsiTheme="majorHAnsi"/>
      </w:rPr>
    </w:pPr>
    <w:fldSimple w:instr=" FILENAME   \* MERGEFORMAT ">
      <w:r w:rsidRPr="00E616D0">
        <w:rPr>
          <w:rFonts w:asciiTheme="majorHAnsi" w:hAnsiTheme="majorHAnsi"/>
          <w:noProof/>
        </w:rPr>
        <w:t>Modello</w:t>
      </w:r>
      <w:r>
        <w:rPr>
          <w:noProof/>
        </w:rPr>
        <w:t xml:space="preserve"> Autocertificazione 15 CFP  2015</w:t>
      </w:r>
    </w:fldSimple>
    <w:r w:rsidR="00CA112B">
      <w:rPr>
        <w:rFonts w:asciiTheme="majorHAnsi" w:hAnsiTheme="majorHAnsi"/>
      </w:rPr>
      <w:ptab w:relativeTo="margin" w:alignment="right" w:leader="none"/>
    </w:r>
    <w:r w:rsidR="00CA112B">
      <w:rPr>
        <w:rFonts w:asciiTheme="majorHAnsi" w:hAnsiTheme="majorHAnsi"/>
      </w:rPr>
      <w:t xml:space="preserve">Pagina </w:t>
    </w:r>
    <w:r w:rsidR="009910AC">
      <w:fldChar w:fldCharType="begin"/>
    </w:r>
    <w:r w:rsidR="007B504B">
      <w:instrText xml:space="preserve"> PAGE   \* MERGEFORMAT </w:instrText>
    </w:r>
    <w:r w:rsidR="009910AC">
      <w:fldChar w:fldCharType="separate"/>
    </w:r>
    <w:r w:rsidR="004C3EB8" w:rsidRPr="004C3EB8">
      <w:rPr>
        <w:rFonts w:asciiTheme="majorHAnsi" w:hAnsiTheme="majorHAnsi"/>
        <w:noProof/>
      </w:rPr>
      <w:t>1</w:t>
    </w:r>
    <w:r w:rsidR="009910AC">
      <w:rPr>
        <w:rFonts w:asciiTheme="majorHAnsi" w:hAnsiTheme="majorHAnsi"/>
        <w:noProof/>
      </w:rPr>
      <w:fldChar w:fldCharType="end"/>
    </w:r>
  </w:p>
  <w:p w:rsidR="00CA112B" w:rsidRDefault="00CA11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4A" w:rsidRDefault="00D0554A" w:rsidP="00A11E89">
      <w:pPr>
        <w:spacing w:after="0" w:line="240" w:lineRule="auto"/>
      </w:pPr>
      <w:r>
        <w:separator/>
      </w:r>
    </w:p>
  </w:footnote>
  <w:footnote w:type="continuationSeparator" w:id="0">
    <w:p w:rsidR="00D0554A" w:rsidRDefault="00D0554A" w:rsidP="00A11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2D"/>
    <w:rsid w:val="00037715"/>
    <w:rsid w:val="000C2E59"/>
    <w:rsid w:val="000D4008"/>
    <w:rsid w:val="000D4FA4"/>
    <w:rsid w:val="001164AA"/>
    <w:rsid w:val="00136158"/>
    <w:rsid w:val="001660BF"/>
    <w:rsid w:val="0017420E"/>
    <w:rsid w:val="00197D93"/>
    <w:rsid w:val="001A1533"/>
    <w:rsid w:val="001C51A5"/>
    <w:rsid w:val="00207FBE"/>
    <w:rsid w:val="00234910"/>
    <w:rsid w:val="00235279"/>
    <w:rsid w:val="00247975"/>
    <w:rsid w:val="002502A3"/>
    <w:rsid w:val="0025782B"/>
    <w:rsid w:val="0027103C"/>
    <w:rsid w:val="002779A6"/>
    <w:rsid w:val="00294BC7"/>
    <w:rsid w:val="00312829"/>
    <w:rsid w:val="00330AA7"/>
    <w:rsid w:val="00346970"/>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3EB8"/>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87520"/>
    <w:rsid w:val="007A35A4"/>
    <w:rsid w:val="007B504B"/>
    <w:rsid w:val="00802044"/>
    <w:rsid w:val="00803295"/>
    <w:rsid w:val="00835E9B"/>
    <w:rsid w:val="00842373"/>
    <w:rsid w:val="00847685"/>
    <w:rsid w:val="00847D30"/>
    <w:rsid w:val="008A2BF8"/>
    <w:rsid w:val="008A55FF"/>
    <w:rsid w:val="008B79CA"/>
    <w:rsid w:val="008E3407"/>
    <w:rsid w:val="008F133A"/>
    <w:rsid w:val="008F3332"/>
    <w:rsid w:val="008F3E08"/>
    <w:rsid w:val="00933718"/>
    <w:rsid w:val="00933FB8"/>
    <w:rsid w:val="00943961"/>
    <w:rsid w:val="00944197"/>
    <w:rsid w:val="00962757"/>
    <w:rsid w:val="0097025C"/>
    <w:rsid w:val="009910AC"/>
    <w:rsid w:val="009A0206"/>
    <w:rsid w:val="009A099E"/>
    <w:rsid w:val="009B10CE"/>
    <w:rsid w:val="009B6F97"/>
    <w:rsid w:val="009C7EBA"/>
    <w:rsid w:val="009D4B86"/>
    <w:rsid w:val="009F45F8"/>
    <w:rsid w:val="00A11E89"/>
    <w:rsid w:val="00A23968"/>
    <w:rsid w:val="00A24074"/>
    <w:rsid w:val="00A439BA"/>
    <w:rsid w:val="00A6506E"/>
    <w:rsid w:val="00A93F72"/>
    <w:rsid w:val="00AD6AFF"/>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A2CA0"/>
    <w:rsid w:val="00E22435"/>
    <w:rsid w:val="00E233FF"/>
    <w:rsid w:val="00E529F8"/>
    <w:rsid w:val="00E541B4"/>
    <w:rsid w:val="00E616D0"/>
    <w:rsid w:val="00E9101D"/>
    <w:rsid w:val="00EC2921"/>
    <w:rsid w:val="00ED1718"/>
    <w:rsid w:val="00EF0904"/>
    <w:rsid w:val="00F0448E"/>
    <w:rsid w:val="00F057FC"/>
    <w:rsid w:val="00F371E8"/>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in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in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ing.it" TargetMode="External"/><Relationship Id="rId4" Type="http://schemas.microsoft.com/office/2007/relationships/stylesWithEffects" Target="stylesWithEffects.xml"/><Relationship Id="rId9" Type="http://schemas.openxmlformats.org/officeDocument/2006/relationships/hyperlink" Target="http://WWW.MYIN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EA1EB-DAC9-4E32-BD70-FB43E100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9931</Characters>
  <Application>Microsoft Office Word</Application>
  <DocSecurity>4</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Utente</cp:lastModifiedBy>
  <cp:revision>2</cp:revision>
  <cp:lastPrinted>2015-11-13T11:51:00Z</cp:lastPrinted>
  <dcterms:created xsi:type="dcterms:W3CDTF">2015-12-29T10:42:00Z</dcterms:created>
  <dcterms:modified xsi:type="dcterms:W3CDTF">2015-12-29T10:42:00Z</dcterms:modified>
</cp:coreProperties>
</file>